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ca874be21a94b1f"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27</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LOCALĂ OGOARELE VLĂSIEI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Start up nonagricol pentru tinerii și femeile din teritoriul GAL Ogoarele Vlăsiei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0070C0"/>
                <w:sz w:val="24"/>
                <w:lang w:val="ro"/>
              </w:rPr>
              <w:t>EG 1L  </w:t>
            </w:r>
            <w:r>
              <w:rPr>
                <w:rFonts w:ascii="Cambria Bold" w:hAnsi="Cambria Bold"/>
                <w:b/>
                <w:color w:val="1B4167"/>
                <w:sz w:val="24"/>
              </w:rPr>
              <w:t> </w:t>
            </w:r>
          </w:p>
        </w:tc>
        <w:tc>
          <w:tcPr>
            <w:vAlign w:val="center"/>
          </w:tcPr>
          <w:p>
            <w:r>
              <w:rPr>
                <w:rFonts w:ascii="Cambria Bold" w:hAnsi="Cambria Bold"/>
                <w:b/>
                <w:color w:val="0070C0"/>
                <w:sz w:val="24"/>
                <w:lang w:val="ro"/>
              </w:rPr>
              <w:t>Solicitantul trebuie să se încadreze în categoria beneficiarilor eligibili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 Avizul DSVSA ca punct gastronomic local, alt document după caz,</w:t>
            </w:r>
          </w:p>
          <w:p>
            <w:pPr>
              <w:spacing w:line="360" w:lineRule="auto"/>
              <w:ind w:left="0" w:right="0" w:firstLine="493"/>
            </w:pPr>
            <w:r>
              <w:rPr>
                <w:rFonts w:ascii="Cambria" w:hAnsi="Cambria"/>
                <w:b w:val="false"/>
                <w:sz w:val="24"/>
                <w:lang w:val="ro"/>
              </w:rPr>
              <w:t>Declaratie privind respectarea regulii de cumul de minimis</w:t>
            </w:r>
          </w:p>
          <w:p>
            <w:pPr>
              <w:spacing w:line="360" w:lineRule="auto"/>
              <w:ind w:left="0" w:right="0" w:firstLine="493"/>
            </w:pPr>
            <w:r>
              <w:rPr>
                <w:rFonts w:ascii="Cambria" w:hAnsi="Cambria"/>
                <w:b w:val="false"/>
                <w:sz w:val="24"/>
                <w:lang w:val="ro"/>
              </w:rPr>
              <w:t>Declarația privind încadrarea în categoria de micro-întreprindere si/sau întreprindere mica</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documentele care atestă forma de organizare a solicitantului, Declaratie privind respectarea regulii de cumul de minimis și Declarația privind încadrarea în categoria de micro-întreprindere si/sau întreprindere mica. Din cadrul acestora se verifică daca solicitantul se încadrează în tipul de beneficiari eligibili prevăzuți la secțiunea „beneficiari eligibili” din prezentul Ghid, respectiv: micro-întreprinderi şi întreprinderi mici existente, care îşi propun activităţi neagricole pe care nu le-au mai efectuat până la data aplicării pentru sprijin și micro-întreprinderi şi întreprinderi mici noi, înfiinţate în anul depunerii aplicaţiei de finanţare sau cu o vechime de maximum 3 ani fiscali consecutivi, care nu au desfăşurat activităţi până în momentul depunerii acesteia (start-ups).</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w:t>
            </w:r>
            <w:r>
              <w:rPr>
                <w:rFonts w:ascii="Cambria" w:hAnsi="Cambria"/>
                <w:b w:val="false"/>
                <w:sz w:val="24"/>
                <w:lang w:val="ro"/>
              </w:rPr>
              <w:t>Forma juridică se verifică în cadrul documentelor care atestă forma de organizare a solicitantului, după caz</w:t>
            </w:r>
          </w:p>
          <w:p>
            <w:pPr>
              <w:spacing w:line="360" w:lineRule="auto"/>
              <w:ind w:left="0" w:right="0" w:firstLine="493"/>
            </w:pPr>
            <w:r>
              <w:rPr>
                <w:rFonts w:ascii="Cambria" w:hAnsi="Cambria"/>
                <w:b w:val="false"/>
                <w:sz w:val="24"/>
                <w:lang w:val="ro"/>
              </w:rPr>
              <w:t>-       </w:t>
            </w:r>
            <w:r>
              <w:rPr>
                <w:rFonts w:ascii="Cambria" w:hAnsi="Cambria"/>
                <w:b w:val="false"/>
                <w:sz w:val="24"/>
                <w:lang w:val="ro"/>
              </w:rPr>
              <w:t>Calitatea de microîntreprindere și întreprindere nou înființată se verifică prin existența Declarației privind încadrarea în categoria de micro-întreprindere si/sau întreprindere mica</w:t>
            </w:r>
          </w:p>
          <w:p>
            <w:pPr>
              <w:spacing w:line="360" w:lineRule="auto"/>
              <w:ind w:left="0" w:right="0" w:firstLine="493"/>
            </w:pPr>
            <w:r>
              <w:rPr>
                <w:rFonts w:ascii="Cambria" w:hAnsi="Cambria"/>
                <w:b w:val="false"/>
                <w:sz w:val="24"/>
                <w:lang w:val="ro"/>
              </w:rPr>
              <w:t>-       </w:t>
            </w:r>
            <w:r>
              <w:rPr>
                <w:rFonts w:ascii="Cambria" w:hAnsi="Cambria"/>
                <w:b w:val="false"/>
                <w:sz w:val="24"/>
                <w:lang w:val="ro"/>
              </w:rPr>
              <w:t>Data înființării întreprinderii (anul aplicației sau cu o vechime de maximum 3 ani fiscali consecutivi) se verifică conform datelor din documentele care atestă forma de organizare a solicitantului, după caz</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De asemenea, se verifică însușirea în totalitate a angajamentelor din Declaraţia pe proprie raspundere F, aplicabile proiectului, inclusiv  punctele  din declarație: </w:t>
            </w:r>
            <w:r>
              <w:rPr>
                <w:rFonts w:ascii="Cambria Italic" w:hAnsi="Cambria Italic"/>
                <w:b w:val="false"/>
                <w:i/>
                <w:sz w:val="24"/>
                <w:lang w:val="ro"/>
              </w:rPr>
              <w:t>„Declar pe propria răspundere că nici unul dintre asociați/acționari nu a desfășurat aceeași activitate sau activități complementare cu activitatea/activitățile aferentă/aferente codului/codurilor CAEN propus/propuse în cererea de finanțare, sub nicio formă de organizare autorizată.” </w:t>
            </w:r>
            <w:r>
              <w:rPr>
                <w:rFonts w:ascii="Cambria" w:hAnsi="Cambria"/>
                <w:b w:val="false"/>
                <w:sz w:val="24"/>
                <w:lang w:val="ro"/>
              </w:rPr>
              <w:t>și  </w:t>
            </w:r>
            <w:r>
              <w:rPr>
                <w:rFonts w:ascii="Cambria Italic" w:hAnsi="Cambria Italic"/>
                <w:b w:val="false"/>
                <w:i/>
                <w:sz w:val="24"/>
                <w:lang w:val="ro"/>
              </w:rPr>
              <w:t>„Declar pe propria răspundere că asociații/acționarii mei nu dețin părți sociale în cadrul altor întreprinderi care își desfășoară activitatea în baza aceluiași/acelorași cod/coduri CAEN autorizat/autorizate la ONRC, ca și cel/cele propus/ propuse prin Planul de afaceri sau a unor coduri CAEN complementare acestuia/acestora, autorizate.”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verifică totodată</w:t>
            </w:r>
          </w:p>
          <w:p>
            <w:pPr>
              <w:spacing w:line="360" w:lineRule="auto"/>
              <w:ind w:left="0" w:right="0" w:firstLine="493"/>
            </w:pPr>
            <w:r>
              <w:rPr>
                <w:rFonts w:ascii="Cambria" w:hAnsi="Cambria"/>
                <w:b w:val="false"/>
                <w:sz w:val="24"/>
                <w:lang w:val="ro"/>
              </w:rPr>
              <w:t>-       </w:t>
            </w:r>
            <w:r>
              <w:rPr>
                <w:rFonts w:ascii="Cambria" w:hAnsi="Cambria"/>
                <w:b w:val="false"/>
                <w:sz w:val="24"/>
                <w:lang w:val="ro"/>
              </w:rPr>
              <w:t>dacă informațiile din documentele precizate mai sus, sunt aceleași cu cele din Cererea de finanțare de la secțiunea B1.</w:t>
            </w:r>
          </w:p>
          <w:p>
            <w:pPr>
              <w:spacing w:line="360" w:lineRule="auto"/>
              <w:ind w:left="0" w:right="0" w:firstLine="493"/>
            </w:pPr>
            <w:r>
              <w:rPr>
                <w:rFonts w:ascii="Cambria" w:hAnsi="Cambria"/>
                <w:b w:val="false"/>
                <w:sz w:val="24"/>
                <w:lang w:val="ro"/>
              </w:rPr>
              <w:t>-       </w:t>
            </w:r>
            <w:r>
              <w:rPr>
                <w:rFonts w:ascii="Cambria" w:hAnsi="Cambria"/>
                <w:b w:val="false"/>
                <w:sz w:val="24"/>
                <w:lang w:val="ro"/>
              </w:rPr>
              <w:t>dacă au fost bifate cu DA criteriile de eligibilitate generală „EG 1 Verificarea eligibilităţii solicitantului” și „EG 2 - Solicitantul se încadrează în categoria microintreprindere și întreprinderi mici, respectă regulile ajutorului de minimis şi nu este în insolventa”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2L</w:t>
            </w:r>
            <w:r>
              <w:rPr>
                <w:rFonts w:ascii="Cambria Bold" w:hAnsi="Cambria Bold"/>
                <w:b/>
                <w:color w:val="1B4167"/>
                <w:sz w:val="24"/>
              </w:rPr>
              <w:t>  </w:t>
            </w:r>
          </w:p>
        </w:tc>
        <w:tc>
          <w:tcPr>
            <w:vAlign w:val="center"/>
          </w:tcPr>
          <w:p>
            <w:r>
              <w:rPr>
                <w:rFonts w:ascii="Cambria Bold" w:hAnsi="Cambria Bold"/>
                <w:b/>
                <w:color w:val="0070C0"/>
                <w:sz w:val="24"/>
                <w:lang w:val="ro"/>
              </w:rPr>
              <w:t>Proiectul trebuie să se realizeze în teritoriul GAL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w:hAnsi="Cambria"/>
                <w:b w:val="false"/>
                <w:sz w:val="24"/>
                <w:lang w:val="ro"/>
              </w:rPr>
              <w:t>Documente pentru terenurile și/sau clădirile aferente realizarii investiției (înscrisuri care să certifice după caz. dreptul de proprietate privată, dreptul de concesiune, dreptul de superficie, dreptul de uzufruct, dreptul de folosință cu titlul gratuit,  împrumutul de folosință (comodat), dreptul de închiriere / locațiune, extras de carte funciară, etc după caz)</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verifica în cadrul Cererii de finanțare, în cadrul Planului de afaceri și in cadrul documentelor pentru terenurile și/sau clădirile aferente realizarii investiției, dacă locația unde se va realiza investiția este pe teritoriul GAL "Ogoarele Vlăsiei".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3L  </w:t>
            </w:r>
            <w:r>
              <w:rPr>
                <w:rFonts w:ascii="Cambria Bold" w:hAnsi="Cambria Bold"/>
                <w:b/>
                <w:color w:val="1B4167"/>
                <w:sz w:val="24"/>
              </w:rPr>
              <w:t> </w:t>
            </w:r>
          </w:p>
        </w:tc>
        <w:tc>
          <w:tcPr>
            <w:vAlign w:val="center"/>
          </w:tcPr>
          <w:p>
            <w:r>
              <w:rPr>
                <w:rFonts w:ascii="Cambria Bold" w:hAnsi="Cambria Bold"/>
                <w:b/>
                <w:color w:val="0070C0"/>
                <w:sz w:val="24"/>
                <w:lang w:val="ro"/>
              </w:rPr>
              <w:t>Acţiunea/ investiția trebuie să se încadreze în cel puțin una din acțiunile eligibile prevăzute prin fișa intervenției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w:hAnsi="Cambria"/>
                <w:b w:val="false"/>
                <w:sz w:val="24"/>
                <w:lang w:val="ro"/>
              </w:rPr>
              <w:t>Ghidul solicitantului</w:t>
            </w:r>
          </w:p>
          <w:p>
            <w:pPr>
              <w:spacing w:line="360" w:lineRule="auto"/>
              <w:ind w:left="0" w:right="0" w:firstLine="493"/>
            </w:pPr>
            <w:r>
              <w:rPr>
                <w:rFonts w:ascii="Cambria" w:hAnsi="Cambria"/>
                <w:b w:val="false"/>
                <w:color w:val="7030A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dacă a fost utilizat modelul de cerere de finațare aferent tipului de sprijin prevăzut prin intervenție – respectiv Cererea de finanțare pentru start up nonagricol.</w:t>
            </w:r>
          </w:p>
          <w:p>
            <w:pPr>
              <w:spacing w:line="360" w:lineRule="auto"/>
              <w:ind w:left="0" w:right="0" w:firstLine="493"/>
            </w:pPr>
            <w:r>
              <w:rPr>
                <w:rFonts w:ascii="Cambria" w:hAnsi="Cambria"/>
                <w:b w:val="false"/>
                <w:sz w:val="24"/>
                <w:lang w:val="ro"/>
              </w:rPr>
              <w:t>Se verifică dacă activitățile/costurile prevăzute în cadrul cererii de finanțare și planului de afaceri se regăsesc/sunt asociate tipurilor de acțiuni prezentate în cadrul Ghidului Solicitantului, respectiv:</w:t>
            </w:r>
          </w:p>
          <w:p>
            <w:pPr>
              <w:spacing w:line="360" w:lineRule="auto"/>
              <w:ind w:left="0" w:right="0" w:firstLine="493"/>
            </w:pPr>
            <w:r>
              <w:rPr>
                <w:rFonts w:ascii="Cambria" w:hAnsi="Cambria"/>
                <w:b w:val="false"/>
                <w:sz w:val="24"/>
                <w:lang w:val="ro"/>
              </w:rPr>
              <w:t>-Investiţii în activităţi de producţie,</w:t>
            </w:r>
          </w:p>
          <w:p>
            <w:pPr>
              <w:spacing w:line="360" w:lineRule="auto"/>
              <w:ind w:left="0" w:right="0" w:firstLine="493"/>
            </w:pPr>
            <w:r>
              <w:rPr>
                <w:rFonts w:ascii="Cambria" w:hAnsi="Cambria"/>
                <w:b w:val="false"/>
                <w:sz w:val="24"/>
                <w:lang w:val="ro"/>
              </w:rPr>
              <w:t> - Investiţii pentru activităţi meşteşugăreşti,</w:t>
            </w:r>
          </w:p>
          <w:p>
            <w:pPr>
              <w:spacing w:line="360" w:lineRule="auto"/>
              <w:ind w:left="0" w:right="0" w:firstLine="493"/>
            </w:pPr>
            <w:r>
              <w:rPr>
                <w:rFonts w:ascii="Cambria" w:hAnsi="Cambria"/>
                <w:b w:val="false"/>
                <w:sz w:val="24"/>
                <w:lang w:val="ro"/>
              </w:rPr>
              <w:t> - Investiţii legate de furnizarea de servicii,</w:t>
            </w:r>
          </w:p>
          <w:p>
            <w:pPr>
              <w:spacing w:line="360" w:lineRule="auto"/>
              <w:ind w:left="0" w:right="0" w:firstLine="493"/>
            </w:pPr>
            <w:r>
              <w:rPr>
                <w:rFonts w:ascii="Cambria" w:hAnsi="Cambria"/>
                <w:b w:val="false"/>
                <w:sz w:val="24"/>
                <w:lang w:val="ro"/>
              </w:rPr>
              <w:t> - Investiţii pentru activităţile turistice locale</w:t>
            </w:r>
          </w:p>
          <w:p>
            <w:pPr>
              <w:spacing w:line="360" w:lineRule="auto"/>
              <w:ind w:left="0" w:right="0" w:firstLine="493"/>
            </w:pPr>
            <w:r>
              <w:rPr>
                <w:rFonts w:ascii="Cambria" w:hAnsi="Cambria"/>
                <w:b w:val="false"/>
                <w:sz w:val="24"/>
                <w:lang w:val="ro"/>
              </w:rPr>
              <w:t>care se încadrează în codurile CAEN prevăzute în cadrul anexei - Lista Codurilor CAEN aferente activitatilor neagricole eligibile la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4L </w:t>
            </w:r>
          </w:p>
        </w:tc>
        <w:tc>
          <w:tcPr>
            <w:vAlign w:val="center"/>
          </w:tcPr>
          <w:p>
            <w:pPr>
              <w:spacing w:line="360" w:lineRule="auto"/>
              <w:ind w:left="0" w:right="0" w:firstLine="493"/>
            </w:pPr>
            <w:r>
              <w:rPr>
                <w:rFonts w:ascii="Cambria Bold" w:hAnsi="Cambria Bold"/>
                <w:b/>
                <w:color w:val="0070C0"/>
                <w:sz w:val="24"/>
                <w:lang w:val="ro"/>
              </w:rPr>
              <w:t>Solicitantul trebuie să explice cum răspunde acțiunea/investiția la cel puțin una din nevoile locale identificate și/sau de ce este oportună în contextul local</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Planul de afaceri</w:t>
            </w:r>
          </w:p>
          <w:p>
            <w:pPr>
              <w:spacing w:line="360" w:lineRule="auto"/>
              <w:ind w:left="0" w:right="0" w:firstLine="493"/>
            </w:pPr>
            <w:r>
              <w:rPr>
                <w:rFonts w:ascii="Cambria" w:hAnsi="Cambria"/>
                <w:b w:val="false"/>
                <w:sz w:val="24"/>
                <w:lang w:val="ro"/>
              </w:rPr>
              <w:t>SDL/Anexă privind nevoile identificate la nivelul GAL</w:t>
            </w:r>
          </w:p>
          <w:p>
            <w:pPr>
              <w:spacing w:line="360" w:lineRule="auto"/>
              <w:ind w:left="0" w:right="0" w:firstLine="493"/>
            </w:pPr>
            <w:r>
              <w:rPr>
                <w:rFonts w:ascii="Cambria" w:hAnsi="Cambria"/>
                <w:b w:val="false"/>
                <w:sz w:val="24"/>
                <w:lang w:val="ro"/>
              </w:rPr>
              <w:t>Document anexă pentru justificarea acestui criteriu de eligibilitate (dacă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va verifica Cererea de finanțare și Planul de afaceri. În câmpul din Cererea de finanțare privind descrierea proiectului, beneficiarul va trebui să precizeze la ce nevoi identificate în cadrul SDL (Nevoile 1 – 20 de la secțiunea din SDL „Identificarea nevoilor)” răspunde proiectul, să argumenteze succint și să justifice oportunitatea investiției în context local.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5L</w:t>
            </w:r>
            <w:r>
              <w:rPr>
                <w:rFonts w:ascii="Cambria Bold" w:hAnsi="Cambria Bold"/>
                <w:b/>
                <w:color w:val="1B4167"/>
                <w:sz w:val="24"/>
              </w:rPr>
              <w:t>  </w:t>
            </w:r>
          </w:p>
        </w:tc>
        <w:tc>
          <w:tcPr>
            <w:vAlign w:val="center"/>
          </w:tcPr>
          <w:p>
            <w:r>
              <w:rPr>
                <w:rFonts w:ascii="Cambria Bold" w:hAnsi="Cambria Bold"/>
                <w:b/>
                <w:color w:val="0070C0"/>
                <w:sz w:val="24"/>
                <w:lang w:val="ro"/>
              </w:rPr>
              <w:t>Beneficiarul /Solicitantul să aibă sediul și/sau punct de lucru în teritoriul GAL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 Avizul DSVSA ca punct gastronomic local, alt document după caz,</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vor verifica documentele care atestă forma de organizare a solicitantului</w:t>
            </w:r>
            <w:r>
              <w:rPr>
                <w:rFonts w:ascii="Cambria Bold" w:hAnsi="Cambria Bold"/>
                <w:b/>
                <w:sz w:val="24"/>
                <w:lang w:val="ro"/>
              </w:rPr>
              <w:t> </w:t>
            </w:r>
            <w:r>
              <w:rPr>
                <w:rFonts w:ascii="Cambria" w:hAnsi="Cambria"/>
                <w:b w:val="false"/>
                <w:sz w:val="24"/>
                <w:lang w:val="ro"/>
              </w:rPr>
              <w:t> din care trebuie să rezulte că Beneficiarul /Solicitantul să aibă sediul și/sau punct de lucru în teritoriul GAL Ogoarele Vlăsiei. Se va verifica dacă datele completate în cadrul Cererii de finanțare și Planului de afaceri, sunt în concordanță cu acestea.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6L   </w:t>
            </w:r>
            <w:r>
              <w:rPr>
                <w:rFonts w:ascii="Cambria Bold" w:hAnsi="Cambria Bold"/>
                <w:b/>
                <w:color w:val="1B4167"/>
                <w:sz w:val="24"/>
              </w:rPr>
              <w:t> </w:t>
            </w:r>
          </w:p>
        </w:tc>
        <w:tc>
          <w:tcPr>
            <w:vAlign w:val="center"/>
          </w:tcPr>
          <w:p>
            <w:r>
              <w:rPr>
                <w:rFonts w:ascii="Cambria Bold" w:hAnsi="Cambria Bold"/>
                <w:b/>
                <w:color w:val="0070C0"/>
                <w:sz w:val="24"/>
                <w:lang w:val="ro"/>
              </w:rPr>
              <w:t>Solicitanții proiectelor sunt femei și/sau tineri (între 18 și 30 de ani);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Copie CI Reprezentant legal</w:t>
            </w:r>
          </w:p>
          <w:p>
            <w:pPr>
              <w:spacing w:line="360" w:lineRule="auto"/>
              <w:ind w:left="0" w:right="0" w:firstLine="493"/>
            </w:pPr>
            <w:r>
              <w:rPr>
                <w:rFonts w:ascii="Cambria" w:hAnsi="Cambria"/>
                <w:b w:val="false"/>
                <w:sz w:val="24"/>
                <w:lang w:val="ro"/>
              </w:rPr>
              <w:t>Documente care atestă forma de organizare a solicitantului</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verifica actul de identitate al reprezentantului legal (conform documentelor care atestă forma de organizare a solicitantului)  din care să reiasă cele de mai sus.</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7L  </w:t>
            </w:r>
            <w:r>
              <w:rPr>
                <w:rFonts w:ascii="Cambria Bold" w:hAnsi="Cambria Bold"/>
                <w:b/>
                <w:color w:val="1B4167"/>
                <w:sz w:val="24"/>
              </w:rPr>
              <w:t> </w:t>
            </w:r>
          </w:p>
        </w:tc>
        <w:tc>
          <w:tcPr>
            <w:vAlign w:val="center"/>
          </w:tcPr>
          <w:p>
            <w:pPr>
              <w:spacing w:line="360" w:lineRule="auto"/>
              <w:ind w:left="0" w:right="0" w:firstLine="493"/>
            </w:pPr>
            <w:r>
              <w:rPr>
                <w:rFonts w:ascii="Cambria Bold" w:hAnsi="Cambria Bold"/>
                <w:b/>
                <w:color w:val="0070C0"/>
                <w:sz w:val="24"/>
                <w:lang w:val="ro"/>
              </w:rPr>
              <w:t>Solicitantul trebuie să prezinte un plan de afaceri referitor la codul CAEN al activităţii pe care o desfăşoară</w:t>
            </w:r>
            <w:r>
              <w:rPr>
                <w:rFonts w:ascii="Cambria Bold" w:hAnsi="Cambria Bold"/>
                <w:b/>
                <w:color w:val="7030A0"/>
                <w:sz w:val="24"/>
                <w:lang w:val="ro"/>
              </w:rPr>
              <w:t>;</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w:hAnsi="Cambria"/>
                <w:b w:val="false"/>
                <w:sz w:val="24"/>
                <w:lang w:val="ro"/>
              </w:rPr>
              <w:t>Anexa  „</w:t>
            </w:r>
            <w:r>
              <w:rPr>
                <w:rFonts w:ascii="Cambria Italic" w:hAnsi="Cambria Italic"/>
                <w:b w:val="false"/>
                <w:i/>
                <w:sz w:val="24"/>
                <w:lang w:val="ro"/>
              </w:rPr>
              <w:t>Lista Codurilor CAEN aferente activitatilor neagricole eligibile la finantare”</w:t>
            </w:r>
          </w:p>
          <w:p>
            <w:pPr>
              <w:spacing w:line="360" w:lineRule="auto"/>
              <w:ind w:left="0" w:right="0" w:firstLine="493"/>
            </w:pPr>
            <w:r>
              <w:rPr>
                <w:rFonts w:ascii="Cambria" w:hAnsi="Cambria"/>
                <w:b w:val="false"/>
                <w:sz w:val="24"/>
                <w:lang w:val="ro"/>
              </w:rPr>
              <w:t>Documente care atestă forma de organizare a solicitantului</w:t>
            </w:r>
          </w:p>
          <w:p>
            <w:pPr>
              <w:spacing w:line="360" w:lineRule="auto"/>
              <w:ind w:left="0" w:right="0" w:firstLine="493"/>
            </w:pPr>
            <w:r>
              <w:rPr>
                <w:rFonts w:ascii="Cambria" w:hAnsi="Cambria"/>
                <w:b w:val="false"/>
                <w:color w:val="7030A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rPr>
              <w:t>Se verifică dacă printre documentele anexate proiectului a fost prezentat planul de afaceri.</w:t>
            </w:r>
          </w:p>
          <w:p>
            <w:pPr>
              <w:spacing w:line="360" w:lineRule="auto"/>
              <w:ind w:left="0" w:right="0" w:firstLine="493"/>
            </w:pPr>
            <w:r>
              <w:rPr>
                <w:rFonts w:ascii="Cambria" w:hAnsi="Cambria"/>
                <w:b w:val="false"/>
                <w:sz w:val="24"/>
                <w:lang w:val="ro"/>
              </w:rPr>
              <w:t>De asemenea, se verifică dacă acesta îndeplinește următoarele cerințe:</w:t>
            </w:r>
          </w:p>
          <w:p>
            <w:pPr>
              <w:spacing w:line="360" w:lineRule="auto"/>
              <w:ind w:left="0" w:right="0" w:firstLine="493"/>
            </w:pPr>
            <w:r>
              <w:rPr>
                <w:rFonts w:ascii="Cambria" w:hAnsi="Cambria"/>
                <w:b w:val="false"/>
                <w:sz w:val="24"/>
                <w:lang w:val="ro"/>
              </w:rPr>
              <w:t>-       </w:t>
            </w:r>
            <w:r>
              <w:rPr>
                <w:rFonts w:ascii="Cambria" w:hAnsi="Cambria"/>
                <w:b w:val="false"/>
                <w:sz w:val="24"/>
                <w:lang w:val="ro"/>
              </w:rPr>
              <w:t> este asumat prin semnătura electronică a reprezentatului legal</w:t>
            </w:r>
          </w:p>
          <w:p>
            <w:pPr>
              <w:spacing w:line="360" w:lineRule="auto"/>
              <w:ind w:left="0" w:right="0" w:firstLine="493"/>
            </w:pPr>
            <w:r>
              <w:rPr>
                <w:rFonts w:ascii="Cambria" w:hAnsi="Cambria"/>
                <w:b w:val="false"/>
                <w:sz w:val="24"/>
                <w:lang w:val="ro"/>
              </w:rPr>
              <w:t>-       </w:t>
            </w:r>
            <w:r>
              <w:rPr>
                <w:rFonts w:ascii="Cambria" w:hAnsi="Cambria"/>
                <w:b w:val="false"/>
                <w:sz w:val="24"/>
                <w:lang w:val="ro"/>
              </w:rPr>
              <w:t> respectă structura standard pusă la dispoziție de GAL la momentul lansării apelului de selecție</w:t>
            </w:r>
          </w:p>
          <w:p>
            <w:pPr>
              <w:spacing w:line="360" w:lineRule="auto"/>
              <w:ind w:left="0" w:right="0" w:firstLine="493"/>
            </w:pPr>
            <w:r>
              <w:rPr>
                <w:rFonts w:ascii="Cambria" w:hAnsi="Cambria"/>
                <w:b w:val="false"/>
                <w:sz w:val="24"/>
                <w:lang w:val="ro"/>
              </w:rPr>
              <w:t>-       </w:t>
            </w:r>
            <w:r>
              <w:rPr>
                <w:rFonts w:ascii="Cambria" w:hAnsi="Cambria"/>
                <w:b w:val="false"/>
                <w:sz w:val="24"/>
                <w:lang w:val="ro"/>
              </w:rPr>
              <w:t>au fost completate toate câmpurile obligatorii.</w:t>
            </w:r>
          </w:p>
          <w:p>
            <w:pPr>
              <w:spacing w:line="360" w:lineRule="auto"/>
              <w:ind w:left="0" w:right="0" w:firstLine="493"/>
            </w:pPr>
            <w:r>
              <w:rPr>
                <w:rFonts w:ascii="Cambria" w:hAnsi="Cambria"/>
                <w:b w:val="false"/>
                <w:sz w:val="24"/>
                <w:lang w:val="ro"/>
              </w:rPr>
              <w:t>-       </w:t>
            </w:r>
            <w:r>
              <w:rPr>
                <w:rFonts w:ascii="Cambria" w:hAnsi="Cambria"/>
                <w:b w:val="false"/>
                <w:sz w:val="24"/>
                <w:lang w:val="ro"/>
              </w:rPr>
              <w:t>au fost îndeplinite toate cerințele de la criteriul de eligibilitate EG3</w:t>
            </w:r>
            <w:r>
              <w:rPr>
                <w:rFonts w:ascii="Cambria Italic" w:hAnsi="Cambria Italic"/>
                <w:b w:val="false"/>
                <w:i/>
                <w:sz w:val="24"/>
                <w:lang w:val="ro"/>
              </w:rPr>
              <w:t>„planul de afaceri prezentat îndeplinește cumulativ cerinţele minimale”</w:t>
            </w:r>
            <w:r>
              <w:rPr>
                <w:rFonts w:ascii="Cambria" w:hAnsi="Cambria"/>
                <w:b w:val="false"/>
                <w:sz w:val="24"/>
                <w:lang w:val="ro"/>
              </w:rPr>
              <w:t>   verificat fișei de verificare a criteriilor generale conform AFIR</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verifică dacă codul/codurile CAEN specificat(e) la secțiunea B1.1 din cererea de finanțare „Codul CAEN al activităţii/activităţilor finanţate prin proiect” și la secțiunea </w:t>
            </w:r>
            <w:r>
              <w:rPr>
                <w:rFonts w:ascii="Cambria Italic" w:hAnsi="Cambria Italic"/>
                <w:b w:val="false"/>
                <w:i/>
                <w:sz w:val="24"/>
                <w:lang w:val="ro"/>
              </w:rPr>
              <w:t>„Obiectul de activitate”</w:t>
            </w:r>
            <w:r>
              <w:rPr>
                <w:rFonts w:ascii="Cambria" w:hAnsi="Cambria"/>
                <w:b w:val="false"/>
                <w:sz w:val="24"/>
                <w:lang w:val="ro"/>
              </w:rPr>
              <w:t>  din planul de afaceri se regăsește printre codurile CAEN din cadrul anexei „</w:t>
            </w:r>
            <w:r>
              <w:rPr>
                <w:rFonts w:ascii="Cambria Italic" w:hAnsi="Cambria Italic"/>
                <w:b w:val="false"/>
                <w:i/>
                <w:sz w:val="24"/>
                <w:lang w:val="ro"/>
              </w:rPr>
              <w:t>Lista Codurilor CAEN aferente activitatilor neagricole eligibile la finantare”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verifică informațiile din cererea de finanțare și planul de afaceri, respectiv activitățile și tipurile de costuri propuse și corespondența acestora cu codul CAEN menționat la secțiunea B1.1</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De asemenea se verifică dacă în cadrul documentelor care atestă forma de organizare a solicitantului se regăsește codul CAEN/activitatea pentru care se solicită finanţare.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8L  </w:t>
            </w:r>
            <w:r>
              <w:rPr>
                <w:rFonts w:ascii="Cambria Bold" w:hAnsi="Cambria Bold"/>
                <w:b/>
                <w:color w:val="1B4167"/>
                <w:sz w:val="24"/>
              </w:rPr>
              <w:t> </w:t>
            </w:r>
          </w:p>
        </w:tc>
        <w:tc>
          <w:tcPr>
            <w:vAlign w:val="center"/>
          </w:tcPr>
          <w:p>
            <w:r>
              <w:rPr>
                <w:rFonts w:ascii="Cambria Bold" w:hAnsi="Cambria Bold"/>
                <w:b/>
                <w:color w:val="0070C0"/>
                <w:sz w:val="24"/>
                <w:lang w:val="ro"/>
              </w:rPr>
              <w:t>Prin proiect se va crea minim un loc de muncă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w:hAnsi="Cambria"/>
                <w:b w:val="false"/>
                <w:sz w:val="24"/>
                <w:lang w:val="ro"/>
              </w:rPr>
              <w:t>Se va verifica Planul de afaceri, care trebuie să includă obligatoriu următorul obiectiv specific/acțiune în cadrul unui obiectiv specific:</w:t>
            </w:r>
          </w:p>
          <w:p>
            <w:pPr>
              <w:spacing w:line="360" w:lineRule="auto"/>
              <w:ind w:left="0" w:right="0" w:firstLine="493"/>
            </w:pPr>
            <w:r>
              <w:rPr>
                <w:rFonts w:ascii="Cambria" w:hAnsi="Cambria"/>
                <w:b w:val="false"/>
                <w:sz w:val="24"/>
                <w:lang w:val="ro"/>
              </w:rPr>
              <w:t>1. Crearea a minim un loc de muncă</w:t>
            </w:r>
          </w:p>
          <w:p>
            <w:pPr>
              <w:spacing w:line="360" w:lineRule="auto"/>
              <w:ind w:left="0" w:right="0" w:firstLine="493"/>
            </w:pPr>
            <w:r>
              <w:rPr>
                <w:rFonts w:ascii="Cambria" w:hAnsi="Cambria"/>
                <w:b w:val="false"/>
                <w:sz w:val="24"/>
                <w:lang w:val="ro"/>
              </w:rPr>
              <w:t>Solicitantul va face dovada creării a minim un loc de muncă înaintea solicitării transei 2.</w:t>
            </w:r>
          </w:p>
          <w:p>
            <w:pPr>
              <w:spacing w:line="360" w:lineRule="auto"/>
              <w:ind w:left="0" w:right="0" w:firstLine="493"/>
            </w:pPr>
            <w:r>
              <w:rPr>
                <w:rFonts w:ascii="Cambria" w:hAnsi="Cambria"/>
                <w:b w:val="false"/>
                <w:sz w:val="24"/>
                <w:lang w:val="ro"/>
              </w:rPr>
              <w:t>Pentru dovada se va prezenta Contract de muncă și extras REVISAL, alte documente</w:t>
            </w:r>
          </w:p>
          <w:p>
            <w:r>
              <w:rPr>
                <w:rFonts w:ascii="Cambria Bold" w:hAnsi="Cambria Bold"/>
                <w:b/>
                <w:sz w:val="24"/>
                <w:lang w:val="ro"/>
              </w:rPr>
              <w:t>*Pentru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Principii prevăzute la punctul Elementele comune tipurilor de intervenții FEADR descrise în SDL</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1</w:t>
            </w:r>
          </w:p>
        </w:tc>
        <w:tc>
          <w:tcPr>
            <w:shd w:val="clear" w:color="auto" w:fill="F8ECD2"/>
            <w:vAlign w:val="center"/>
          </w:tcPr>
          <w:p>
            <w:r>
              <w:rPr>
                <w:rFonts w:ascii="Cambria" w:hAnsi="Cambria"/>
                <w:b w:val="false"/>
                <w:color w:val="0070C0"/>
                <w:sz w:val="24"/>
                <w:lang w:val="ro"/>
              </w:rPr>
              <w:t>Proiecte care includ servicii/activități/investiții/ tehnologii/procese inovatoare  </w:t>
            </w:r>
            <w:r>
              <w:rPr>
                <w:rFonts w:ascii="Cambria" w:hAnsi="Cambria"/>
                <w:b w:val="false"/>
                <w:color w:val="58400C"/>
                <w:sz w:val="24"/>
              </w:rPr>
              <w:t> </w:t>
            </w:r>
          </w:p>
        </w:tc>
        <w:tc>
          <w:tcPr>
            <w:vAlign w:val="center"/>
          </w:tcPr>
          <w:p>
            <w:pPr>
              <w:keepNext/>
              <w:jc w:val="center"/>
            </w:pPr>
            <w:r>
              <w:rPr>
                <w:rFonts w:ascii="Cambria" w:hAnsi="Cambria"/>
                <w:b w:val="false"/>
                <w:sz w:val="24"/>
              </w:rPr>
              <w:t>    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  </w:t>
            </w:r>
            <w:r>
              <w:rPr>
                <w:rFonts w:ascii="Cambria Bold" w:hAnsi="Cambria Bold"/>
                <w:b/>
                <w:sz w:val="24"/>
                <w:u w:val="single"/>
                <w:lang w:val="ro"/>
              </w:rPr>
              <w:t>Punctajul se va acorda astfel:</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w:hAnsi="Cambria"/>
                <w:b w:val="false"/>
                <w:sz w:val="24"/>
                <w:lang w:val="ro"/>
              </w:rPr>
              <w:t>Dacă în cadrul proiectului sunt incluse activități/investiții/ tehnologii/procese inovatoare se acordă 5 puncte.</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Astfel, expertul verifica informatiile continute in cadrul Cererii de finanțare și în cadrul Planului de afaceri si in cazul in care identifica in cadrul actiunilor propuse prin proiect servicii/activități/investiții/ tehnologii/procese inovatoare, etc, se vor acorda 5 puncte.</w:t>
            </w:r>
          </w:p>
          <w:p>
            <w:pPr>
              <w:spacing w:line="360" w:lineRule="auto"/>
              <w:ind w:left="0" w:right="0" w:firstLine="493"/>
            </w:pPr>
            <w:r>
              <w:rPr>
                <w:rFonts w:ascii="Cambria" w:hAnsi="Cambria"/>
                <w:b w:val="false"/>
                <w:sz w:val="24"/>
                <w:lang w:val="ro"/>
              </w:rPr>
              <w:t>In cazul unor investitii/servicii multiple, punctajul va fi acordat daca cel putin una din investitii/servicii indeplineste conditiile.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proiectelor care urmăresc dezvoltarea activităților de digitalizare, a bioeconomiei și a economiei circulare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2</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Utilizarea resurselor regenerabile și creșterea eficienței energetice  </w:t>
            </w:r>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u w:val="single"/>
                <w:lang w:val="ro"/>
              </w:rPr>
              <w:t>Punctajul se va acorda astfel:</w:t>
            </w:r>
          </w:p>
          <w:p>
            <w:pPr>
              <w:spacing w:line="360" w:lineRule="auto"/>
              <w:ind w:left="0" w:right="0" w:firstLine="493"/>
            </w:pPr>
            <w:r>
              <w:rPr>
                <w:rFonts w:ascii="Cambria" w:hAnsi="Cambria"/>
                <w:b w:val="false"/>
                <w:color w:val="0070C0"/>
                <w:sz w:val="24"/>
                <w:lang w:val="ro"/>
              </w:rPr>
              <w:t> </w:t>
            </w:r>
          </w:p>
          <w:p>
            <w:pPr>
              <w:spacing w:line="360" w:lineRule="auto"/>
              <w:ind w:left="0" w:right="0" w:firstLine="493"/>
            </w:pPr>
            <w:r>
              <w:rPr>
                <w:rFonts w:ascii="Cambria" w:hAnsi="Cambria"/>
                <w:b w:val="false"/>
                <w:sz w:val="24"/>
                <w:lang w:val="ro"/>
              </w:rPr>
              <w:t>Dacă în cadrul proiectului sunt incluse obiective/acțiuni privind energia regenerabilă și creșterea eficienței energetice – 10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Bold" w:hAnsi="Cambria Bold"/>
                <w:b/>
                <w:color w:val="0070C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Astfel, expertul verifica informatiile continute in cadrul Cererii de finanțare și în cadrul Planului de afaceri, si in cazul in care identifica obiective/acțiuni ce țin de utilizarea resurselor regenerabile și creșterea eficienței energetice, se vor acorda 10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numărului de locuri de muncă create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3  </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Relevanța proiectului în raport cu nevoile comunității  </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2 nevoi identificate în cadrul SDL – 10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3 nevoi identificate în cadrul SDL – 15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4 sau mai multe nevoi identificate în cadrul SDL – 20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w:hAnsi="Cambria"/>
                <w:b w:val="false"/>
                <w:sz w:val="24"/>
                <w:lang w:val="ro"/>
              </w:rPr>
              <w:t>SDL/Anexă privind nevoile identificate la nivelul GAL</w:t>
            </w:r>
          </w:p>
          <w:p>
            <w:pPr>
              <w:spacing w:line="360" w:lineRule="auto"/>
              <w:ind w:left="0" w:right="0" w:firstLine="493"/>
            </w:pPr>
            <w:r>
              <w:rPr>
                <w:rFonts w:ascii="Cambria" w:hAnsi="Cambria"/>
                <w:b w:val="false"/>
                <w:sz w:val="24"/>
                <w:lang w:val="ro"/>
              </w:rPr>
              <w:t>Document anexă pentru justificarea acestui criteriu de selecție (dacă este cazul)</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Se va verifica Cererea de finanțare și Planul de afaceri.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lang w:val="ro"/>
              </w:rPr>
              <w:t>Se va acorda punctajul corespunzător numărului de nevoi la care răspunde proiectul.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sectorului de activitate al investiției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4</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Tipul de acțiuni/costuri/obiective  incluse în cadrul proiectului referitoare la domeniile precizate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În cadrul proiectului sunt incluse acțiuni/costuri/obiective pentru mijloace de digitalizare de tip software sau hardware și programe, ce vor fi folosite pentru realizarea producției, prestarea serviciilor propuse spre finanțare și/sau comercializarea producției realizate – 9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În cadrul proiectului sunt incluse orice alte acțiuni/costuri/obiective de digitalizare diferite față de cele de mai sus (ex: achiziții hardware TIC, achiziție echipamente pentru automatizări, dezvoltarea aplicații software, achiziție sisteme de inteligență artificială, realitate virtuală,  servicii de tip cloud) – 7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În cadrul proiectului sunt incluse acțiuni/costuri/obiective ce țin de dezvoltarea bioeconomiei și a economiei circulare – 4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 Astfel, se va verifica în cadrul Planului de afaceri dacă sunt incluse în cadrul proiectului obiective/acțiuni/costuri care urmăresc dezvoltarea activităților de digitalizare, a bioeconomiei și a economiei circulare și se acordă punctajele corespunzătoare.</w:t>
            </w:r>
          </w:p>
          <w:p>
            <w:pPr>
              <w:spacing w:line="360" w:lineRule="auto"/>
              <w:ind w:left="0" w:right="0" w:firstLine="493"/>
            </w:pPr>
            <w:r>
              <w:rPr>
                <w:rFonts w:ascii="Cambria" w:hAnsi="Cambria"/>
                <w:b w:val="false"/>
                <w:sz w:val="24"/>
                <w:lang w:val="ro"/>
              </w:rPr>
              <w:t>Punctajele se vor cumula dacă sunt îndeplinite mai multe din criteriile de mai sus.</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Bioeconomia se referă la utilizarea resurselor biologice regenerabile (plante, animale, microorganisme) pentru a produce hrană, materiale, energie și alte produse. Scopul este de a înlocui resursele fosile cu alternative durabile și regenerabile.</w:t>
            </w:r>
          </w:p>
          <w:p>
            <w:pPr>
              <w:spacing w:line="360" w:lineRule="auto"/>
              <w:ind w:left="0" w:right="0" w:firstLine="493"/>
            </w:pPr>
            <w:r>
              <w:rPr>
                <w:rFonts w:ascii="Cambria" w:hAnsi="Cambria"/>
                <w:b w:val="false"/>
                <w:sz w:val="24"/>
                <w:lang w:val="ro"/>
              </w:rPr>
              <w:t>Exemple de activități: producerea de bioplastice din amidon de porumb sau deșeuri vegetale, utilizarea algelor pentru a produce biocombustibili sau suplimente alimentare, transformarea deșeurilor agricole în fertilizatori organici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Economia circulară este un model economic care urmărește reducerea risipei și menținerea resurselor în uz cât mai mult timp. Se bazează pe reciclare, refolosire, reparare și reproiectare a produselor pentru a prelungi durata lor de viață.</w:t>
            </w:r>
          </w:p>
          <w:p>
            <w:pPr>
              <w:spacing w:line="360" w:lineRule="auto"/>
              <w:ind w:left="0" w:right="0" w:firstLine="493"/>
            </w:pPr>
            <w:r>
              <w:rPr>
                <w:rFonts w:ascii="Cambria" w:hAnsi="Cambria"/>
                <w:b w:val="false"/>
                <w:sz w:val="24"/>
                <w:lang w:val="ro"/>
              </w:rPr>
              <w:t>Exemple de activități: colectarea și reciclarea materialelor electronice pentru recuperarea metalelor rare, reciclarea textilelor și transformarea lor în noi fibre, sisteme de închiriere sau reutilizare (ex: ambalaje reutilizabile pentru livrări).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4472C4"/>
                <w:sz w:val="24"/>
                <w:lang w:val="ro"/>
              </w:rPr>
              <w:t>CS 5</w:t>
            </w:r>
            <w:r>
              <w:rPr>
                <w:rFonts w:ascii="Cambria" w:hAnsi="Cambria"/>
                <w:b w:val="false"/>
                <w:color w:val="58400C"/>
                <w:sz w:val="24"/>
              </w:rPr>
              <w:t>  </w:t>
            </w:r>
          </w:p>
        </w:tc>
        <w:tc>
          <w:tcPr>
            <w:shd w:val="clear" w:color="auto" w:fill="F8ECD2"/>
            <w:vAlign w:val="center"/>
          </w:tcPr>
          <w:p>
            <w:r>
              <w:rPr>
                <w:rFonts w:ascii="Cambria" w:hAnsi="Cambria"/>
                <w:b w:val="false"/>
                <w:color w:val="4472C4"/>
                <w:sz w:val="24"/>
                <w:lang w:val="ro"/>
              </w:rPr>
              <w:t>Numărul de locuri de muncă nou create  </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Dacă prin proiect se vor crea mai mult de 1 loc de muncă și maxim  2 locuri de muncă – 10 puncte</w:t>
            </w:r>
          </w:p>
          <w:p>
            <w:pPr>
              <w:spacing w:line="360" w:lineRule="auto"/>
              <w:ind w:left="0" w:right="0" w:firstLine="493"/>
            </w:pPr>
            <w:r>
              <w:rPr>
                <w:rFonts w:ascii="Cambria" w:hAnsi="Cambria"/>
                <w:b w:val="false"/>
                <w:sz w:val="24"/>
                <w:lang w:val="ro"/>
              </w:rPr>
              <w:t>Dacă prin proiect se vor crea mai mult de 2 locuri de muncă – 15 puncte</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Se va verifica </w:t>
            </w:r>
            <w:r>
              <w:rPr>
                <w:rFonts w:ascii="Cambria Bold" w:hAnsi="Cambria Bold"/>
                <w:b/>
                <w:sz w:val="24"/>
                <w:lang w:val="ro"/>
              </w:rPr>
              <w:t>Planul de afaceri</w:t>
            </w:r>
            <w:r>
              <w:rPr>
                <w:rFonts w:ascii="Cambria" w:hAnsi="Cambria"/>
                <w:b w:val="false"/>
                <w:sz w:val="24"/>
                <w:lang w:val="ro"/>
              </w:rPr>
              <w:t>, dacă în cadrul acestuia solicitantul și-a propus la obiectivele specifice/acțiuni în cadrul obiectivelor crearea a mai mult de 1 loc de muncă (crearea a minim 1 loc de muncă este criteriu de eligibilitate). În funcție de nr. de locuri de muncă pe care și le-a propus că le va crea, se va acorda punctajul corespunzător. Angajarea persoanei pentru crearea locului de muncă se va dovedi cu următoarele dpcumente: contract de muncă, extras REVISAL, alte documente după caz.</w:t>
            </w:r>
          </w:p>
          <w:p>
            <w:pPr>
              <w:spacing w:line="360" w:lineRule="auto"/>
              <w:ind w:left="0" w:right="0" w:firstLine="493"/>
            </w:pPr>
            <w:r>
              <w:rPr>
                <w:rFonts w:ascii="Cambria Bold" w:hAnsi="Cambria Bold"/>
                <w:b/>
                <w:sz w:val="24"/>
                <w:lang w:val="ro"/>
              </w:rPr>
              <w:t>*Pentru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   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4472C4"/>
                <w:sz w:val="24"/>
                <w:lang w:val="ro"/>
              </w:rPr>
              <w:t>CS 6</w:t>
            </w:r>
            <w:r>
              <w:rPr>
                <w:rFonts w:ascii="Cambria" w:hAnsi="Cambria"/>
                <w:b w:val="false"/>
                <w:color w:val="58400C"/>
                <w:sz w:val="24"/>
              </w:rPr>
              <w:t>  </w:t>
            </w:r>
          </w:p>
        </w:tc>
        <w:tc>
          <w:tcPr>
            <w:shd w:val="clear" w:color="auto" w:fill="F8ECD2"/>
            <w:vAlign w:val="center"/>
          </w:tcPr>
          <w:p>
            <w:r>
              <w:rPr>
                <w:rFonts w:ascii="Cambria" w:hAnsi="Cambria"/>
                <w:b w:val="false"/>
                <w:color w:val="4472C4"/>
                <w:sz w:val="24"/>
                <w:lang w:val="ro"/>
              </w:rPr>
              <w:t>Proiecte de servicii sau de producție  </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lang w:val="ro"/>
              </w:rPr>
              <w:t>Pentru proiecte de servicii - 20 puncte</w:t>
            </w:r>
          </w:p>
          <w:p>
            <w:pPr>
              <w:spacing w:line="360" w:lineRule="auto"/>
              <w:ind w:left="0" w:right="0" w:firstLine="493"/>
            </w:pPr>
            <w:r>
              <w:rPr>
                <w:rFonts w:ascii="Cambria" w:hAnsi="Cambria"/>
                <w:b w:val="false"/>
                <w:sz w:val="24"/>
                <w:lang w:val="ro"/>
              </w:rPr>
              <w:t>Pentru proiecte de producție -  30 puncte</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Plan de afaceri</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r>
              <w:rPr>
                <w:rFonts w:ascii="Cambria" w:hAnsi="Cambria"/>
                <w:b w:val="false"/>
                <w:sz w:val="24"/>
                <w:lang w:val="ro"/>
              </w:rPr>
              <w:t>Se verifică dacă codul CAEN specificat la secțiunea B1.1 din cererea de finanțare „Codul CAEN al activităţii/activităţilor finanţate prin proiect” corespunde unor activități de servicii sau de producție și se acordă punctajul corespunzător. Se verifica corespondența dintre cererea de finanțare și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Bold" w:hAnsi="Cambria Bold"/>
                <w:b/>
                <w:color w:val="000000"/>
                <w:sz w:val="24"/>
                <w:lang w:val="ro"/>
              </w:rPr>
              <w:t>CD 1</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Solicitantul să aibă atât sediul social cât și punctul de lucru în teritoriul GAL</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În cazul proiectelor cu același punctaj, se vor selecta proiectele care au  </w:t>
            </w:r>
            <w:r>
              <w:rPr>
                <w:rFonts w:ascii="Cambria Bold" w:hAnsi="Cambria Bold"/>
                <w:b/>
                <w:color w:val="000000"/>
                <w:sz w:val="24"/>
                <w:lang w:val="ro"/>
              </w:rPr>
              <w:t>atât sediul social cât și punctul de lucru</w:t>
            </w:r>
            <w:r>
              <w:rPr>
                <w:rFonts w:ascii="Cambria" w:hAnsi="Cambria"/>
                <w:b w:val="false"/>
                <w:color w:val="000000"/>
                <w:sz w:val="24"/>
                <w:lang w:val="ro"/>
              </w:rPr>
              <w:t>  în teritoriul GAL.</w:t>
            </w:r>
          </w:p>
          <w:p>
            <w:pPr>
              <w:spacing w:line="360" w:lineRule="auto"/>
              <w:ind w:left="0" w:right="0" w:firstLine="493"/>
            </w:pPr>
            <w:r>
              <w:rPr>
                <w:rFonts w:ascii="Cambria" w:hAnsi="Cambria"/>
                <w:b w:val="false"/>
                <w:sz w:val="24"/>
                <w:lang w:val="ro"/>
              </w:rPr>
              <w:t>Se verifică documentele care atestă forma de organizare a solicitantului de und etrebuie să reiasă că sediul social și punctul de lucru ( în acest context punctul de lucru se referă la locația efectivă de implementare a proiectului) este în teritoriul GAL. Nu se vor lua în considerare alte puncte de lucru posibile ale beneficiarului, diferite de locația de implementare 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CD 2</w:t>
            </w:r>
          </w:p>
        </w:tc>
        <w:tc>
          <w:tcPr>
            <w:shd w:val="clear" w:color="auto" w:fill="F8ECD2"/>
            <w:vAlign w:val="center"/>
          </w:tcPr>
          <w:p>
            <w:r>
              <w:rPr>
                <w:rFonts w:ascii="Cambria Bold" w:hAnsi="Cambria Bold"/>
                <w:b/>
                <w:color w:val="000000"/>
                <w:sz w:val="24"/>
                <w:lang w:val="ro"/>
              </w:rPr>
              <w:t>Departajare după  CS 5</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Selectarea proiectelor în ordinea descrescătoare a numărului locurilor de muncă nou create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CD 3</w:t>
            </w:r>
          </w:p>
        </w:tc>
        <w:tc>
          <w:tcPr>
            <w:shd w:val="clear" w:color="auto" w:fill="F8ECD2"/>
            <w:vAlign w:val="center"/>
          </w:tcPr>
          <w:p>
            <w:r>
              <w:rPr>
                <w:rFonts w:ascii="Cambria Bold" w:hAnsi="Cambria Bold"/>
                <w:b/>
                <w:color w:val="000000"/>
                <w:sz w:val="24"/>
                <w:lang w:val="ro"/>
              </w:rPr>
              <w:t>Valoarea procentului producției comercializate sau serviciilor prestate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Selectarea proiectelor în ordine descrescătoare a procentului minim de comercializare a producției sau prestare a serviciilor</w:t>
            </w:r>
            <w:r>
              <w:rPr>
                <w:rFonts w:ascii="Cambria" w:hAnsi="Cambria"/>
                <w:b w:val="false"/>
                <w:color w:val="000000"/>
                <w:sz w:val="24"/>
                <w:lang w:val="ro"/>
              </w:rPr>
              <w:t>  </w:t>
            </w:r>
            <w:r>
              <w:rPr>
                <w:rFonts w:ascii="Cambria" w:hAnsi="Cambria"/>
                <w:b w:val="false"/>
                <w:sz w:val="24"/>
              </w:rPr>
              <w:t> din valoarea primei transe de plată, pe care solicitantul  și-l propune,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CD 4</w:t>
            </w:r>
          </w:p>
        </w:tc>
        <w:tc>
          <w:tcPr>
            <w:shd w:val="clear" w:color="auto" w:fill="F8ECD2"/>
            <w:vAlign w:val="center"/>
          </w:tcPr>
          <w:p>
            <w:r>
              <w:rPr>
                <w:rFonts w:ascii="Cambria Bold" w:hAnsi="Cambria Bold"/>
                <w:b/>
                <w:color w:val="000000"/>
                <w:sz w:val="24"/>
                <w:lang w:val="ro"/>
              </w:rPr>
              <w:t>Departajare după  CS 3</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color w:val="000000"/>
                <w:sz w:val="24"/>
                <w:lang w:val="ro"/>
              </w:rPr>
              <w:t>Selectarea proiectelor în ordinea descrescătoare a numărului de nevoi la care răspund</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CD 5</w:t>
            </w:r>
          </w:p>
        </w:tc>
        <w:tc>
          <w:tcPr>
            <w:shd w:val="clear" w:color="auto" w:fill="F8ECD2"/>
            <w:vAlign w:val="center"/>
          </w:tcPr>
          <w:p>
            <w:r>
              <w:rPr>
                <w:rFonts w:ascii="Cambria Bold" w:hAnsi="Cambria Bold"/>
                <w:b/>
                <w:color w:val="000000"/>
                <w:sz w:val="24"/>
                <w:lang w:val="ro"/>
              </w:rPr>
              <w:t>Departajare după  CS 4</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Selectarea proiectelor care au obținut cel mai mare punctaj la CS4</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CD 6</w:t>
            </w:r>
          </w:p>
        </w:tc>
        <w:tc>
          <w:tcPr>
            <w:shd w:val="clear" w:color="auto" w:fill="F8ECD2"/>
            <w:vAlign w:val="center"/>
          </w:tcPr>
          <w:p>
            <w:r>
              <w:rPr>
                <w:rFonts w:ascii="Cambria Bold" w:hAnsi="Cambria Bold"/>
                <w:b/>
                <w:color w:val="000000"/>
                <w:sz w:val="24"/>
                <w:lang w:val="ro"/>
              </w:rPr>
              <w:t>Numărul de obiective din planul de afaceri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Selectarea proiectelor în ordine descrescătoare a numărului de obiective specifice din planul de afaceri</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58b2c41a34b63" /></Relationships>
</file>